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7D" w:rsidRPr="002F117D" w:rsidRDefault="002F117D" w:rsidP="002F117D">
      <w:pPr>
        <w:shd w:val="clear" w:color="auto" w:fill="FFFFFF"/>
        <w:spacing w:before="150"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A14AA1"/>
          <w:sz w:val="38"/>
          <w:szCs w:val="38"/>
          <w:lang w:eastAsia="ru-RU"/>
        </w:rPr>
      </w:pPr>
      <w:r w:rsidRPr="002F117D">
        <w:rPr>
          <w:rFonts w:ascii="Arial" w:eastAsia="Times New Roman" w:hAnsi="Arial" w:cs="Arial"/>
          <w:color w:val="A14AA1"/>
          <w:sz w:val="38"/>
          <w:szCs w:val="38"/>
          <w:lang w:eastAsia="ru-RU"/>
        </w:rPr>
        <w:t>Первичная профсоюзная организация ДОУ</w:t>
      </w:r>
    </w:p>
    <w:p w:rsidR="002F117D" w:rsidRPr="002F117D" w:rsidRDefault="002F117D" w:rsidP="002F117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619754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619754"/>
          <w:sz w:val="32"/>
          <w:szCs w:val="32"/>
          <w:lang w:eastAsia="ru-RU"/>
        </w:rPr>
        <w:drawing>
          <wp:inline distT="0" distB="0" distL="0" distR="0">
            <wp:extent cx="1333500" cy="1447800"/>
            <wp:effectExtent l="19050" t="0" r="0" b="0"/>
            <wp:docPr id="1" name="Рисунок 1" descr="profsoyu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soyu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117D">
        <w:rPr>
          <w:rFonts w:ascii="Arial" w:eastAsia="Times New Roman" w:hAnsi="Arial" w:cs="Arial"/>
          <w:color w:val="619754"/>
          <w:sz w:val="32"/>
          <w:szCs w:val="32"/>
          <w:lang w:eastAsia="ru-RU"/>
        </w:rPr>
        <w:t xml:space="preserve">Цель профсоюзной организации МБДОУ № </w:t>
      </w:r>
      <w:r>
        <w:rPr>
          <w:rFonts w:ascii="Arial" w:eastAsia="Times New Roman" w:hAnsi="Arial" w:cs="Arial"/>
          <w:color w:val="619754"/>
          <w:sz w:val="32"/>
          <w:szCs w:val="32"/>
          <w:lang w:eastAsia="ru-RU"/>
        </w:rPr>
        <w:t>10 г. Азова.</w:t>
      </w:r>
    </w:p>
    <w:p w:rsidR="002F117D" w:rsidRPr="002F117D" w:rsidRDefault="002F117D" w:rsidP="002F117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2F117D" w:rsidRPr="002F117D" w:rsidRDefault="002F117D" w:rsidP="002F117D">
      <w:pPr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2F117D" w:rsidRPr="002F117D" w:rsidRDefault="002F117D" w:rsidP="002F117D">
      <w:pPr>
        <w:shd w:val="clear" w:color="auto" w:fill="FFFFFF"/>
        <w:spacing w:after="225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619754"/>
          <w:sz w:val="32"/>
          <w:szCs w:val="32"/>
          <w:lang w:eastAsia="ru-RU"/>
        </w:rPr>
      </w:pPr>
      <w:r w:rsidRPr="002F117D">
        <w:rPr>
          <w:rFonts w:ascii="Arial" w:eastAsia="Times New Roman" w:hAnsi="Arial" w:cs="Arial"/>
          <w:color w:val="619754"/>
          <w:sz w:val="32"/>
          <w:szCs w:val="32"/>
          <w:lang w:eastAsia="ru-RU"/>
        </w:rPr>
        <w:t xml:space="preserve">Основные задачи ППО МБДОУ № </w:t>
      </w:r>
      <w:r w:rsidR="00EF18E3">
        <w:rPr>
          <w:rFonts w:ascii="Arial" w:eastAsia="Times New Roman" w:hAnsi="Arial" w:cs="Arial"/>
          <w:color w:val="619754"/>
          <w:sz w:val="32"/>
          <w:szCs w:val="32"/>
          <w:lang w:eastAsia="ru-RU"/>
        </w:rPr>
        <w:t>10</w:t>
      </w:r>
    </w:p>
    <w:p w:rsidR="002F117D" w:rsidRPr="002F117D" w:rsidRDefault="002F117D" w:rsidP="002F117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объединение усилий и координация </w:t>
      </w:r>
      <w:proofErr w:type="gramStart"/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действий членов Профсоюза работников образования</w:t>
      </w:r>
      <w:proofErr w:type="gramEnd"/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по реализации уставных задач;</w:t>
      </w:r>
    </w:p>
    <w:p w:rsidR="002F117D" w:rsidRPr="002F117D" w:rsidRDefault="002F117D" w:rsidP="002F117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по реализации уставных задач;</w:t>
      </w:r>
    </w:p>
    <w:p w:rsidR="002F117D" w:rsidRPr="002F117D" w:rsidRDefault="002F117D" w:rsidP="002F117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представительство </w:t>
      </w:r>
      <w:proofErr w:type="gramStart"/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интересов членов Профсоюза работников образования</w:t>
      </w:r>
      <w:proofErr w:type="gramEnd"/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коллегиальных органах управления учреждения, общественных и иных организациях;</w:t>
      </w:r>
    </w:p>
    <w:p w:rsidR="002F117D" w:rsidRPr="002F117D" w:rsidRDefault="002F117D" w:rsidP="002F117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участие в разработке локальных нормативных правовых актов и осуществления контроля их соблюдения;</w:t>
      </w:r>
    </w:p>
    <w:p w:rsidR="002F117D" w:rsidRPr="002F117D" w:rsidRDefault="002F117D" w:rsidP="002F117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обеспечение членов Профсоюза работников образования правовой и социальной информацией;</w:t>
      </w:r>
    </w:p>
    <w:p w:rsidR="002F117D" w:rsidRPr="002F117D" w:rsidRDefault="002F117D" w:rsidP="002F117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укрепление и развитие профессиональной солидарности, взаимопомощи и сотрудничества членов Профсоюза работников образования.</w:t>
      </w:r>
    </w:p>
    <w:p w:rsidR="002F117D" w:rsidRPr="002F117D" w:rsidRDefault="002F117D" w:rsidP="002F117D">
      <w:pPr>
        <w:spacing w:before="150" w:after="15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2F117D" w:rsidRPr="002F117D" w:rsidRDefault="002F117D" w:rsidP="002F117D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619754"/>
          <w:sz w:val="32"/>
          <w:szCs w:val="32"/>
          <w:lang w:eastAsia="ru-RU"/>
        </w:rPr>
      </w:pPr>
      <w:r w:rsidRPr="002F117D">
        <w:rPr>
          <w:rFonts w:ascii="Arial" w:eastAsia="Times New Roman" w:hAnsi="Arial" w:cs="Arial"/>
          <w:color w:val="619754"/>
          <w:sz w:val="32"/>
          <w:szCs w:val="32"/>
          <w:lang w:eastAsia="ru-RU"/>
        </w:rPr>
        <w:t xml:space="preserve">Профсоюзный актив МБДОУ № </w:t>
      </w:r>
      <w:r w:rsidR="00EF18E3">
        <w:rPr>
          <w:rFonts w:ascii="Arial" w:eastAsia="Times New Roman" w:hAnsi="Arial" w:cs="Arial"/>
          <w:color w:val="619754"/>
          <w:sz w:val="32"/>
          <w:szCs w:val="32"/>
          <w:lang w:eastAsia="ru-RU"/>
        </w:rPr>
        <w:t>10</w:t>
      </w:r>
    </w:p>
    <w:tbl>
      <w:tblPr>
        <w:tblW w:w="10710" w:type="dxa"/>
        <w:tblCellMar>
          <w:left w:w="0" w:type="dxa"/>
          <w:right w:w="0" w:type="dxa"/>
        </w:tblCellMar>
        <w:tblLook w:val="04A0"/>
      </w:tblPr>
      <w:tblGrid>
        <w:gridCol w:w="4370"/>
        <w:gridCol w:w="6340"/>
      </w:tblGrid>
      <w:tr w:rsidR="002F117D" w:rsidRPr="002F117D" w:rsidTr="002F117D">
        <w:tc>
          <w:tcPr>
            <w:tcW w:w="0" w:type="auto"/>
            <w:tcBorders>
              <w:top w:val="dotted" w:sz="6" w:space="0" w:color="DADADA"/>
              <w:left w:val="nil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30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Ревизионная комиссия</w:t>
            </w:r>
          </w:p>
        </w:tc>
        <w:tc>
          <w:tcPr>
            <w:tcW w:w="0" w:type="auto"/>
            <w:tcBorders>
              <w:top w:val="dotted" w:sz="6" w:space="0" w:color="DADADA"/>
              <w:left w:val="dotted" w:sz="6" w:space="0" w:color="DADADA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Default="00DD0FC6" w:rsidP="002F117D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ивановна</w:t>
            </w:r>
            <w:proofErr w:type="spellEnd"/>
          </w:p>
          <w:p w:rsidR="00DD0FC6" w:rsidRDefault="00DD0FC6" w:rsidP="002F117D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Елисеева Кристина Васильевна</w:t>
            </w:r>
          </w:p>
          <w:p w:rsidR="00DD0FC6" w:rsidRPr="002F117D" w:rsidRDefault="00DD0FC6" w:rsidP="002F117D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</w:tr>
    </w:tbl>
    <w:p w:rsidR="002F117D" w:rsidRPr="002F117D" w:rsidRDefault="002F117D" w:rsidP="002F117D">
      <w:pPr>
        <w:spacing w:before="150" w:after="15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2F117D" w:rsidRPr="002F117D" w:rsidRDefault="002F117D" w:rsidP="002F117D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619754"/>
          <w:sz w:val="32"/>
          <w:szCs w:val="32"/>
          <w:lang w:eastAsia="ru-RU"/>
        </w:rPr>
      </w:pPr>
      <w:r w:rsidRPr="002F117D">
        <w:rPr>
          <w:rFonts w:ascii="Arial" w:eastAsia="Times New Roman" w:hAnsi="Arial" w:cs="Arial"/>
          <w:color w:val="619754"/>
          <w:sz w:val="32"/>
          <w:szCs w:val="32"/>
          <w:lang w:eastAsia="ru-RU"/>
        </w:rPr>
        <w:t>Вышестоящие организации, регламентирующие деятельность ППО</w:t>
      </w:r>
    </w:p>
    <w:p w:rsidR="002F117D" w:rsidRPr="002F117D" w:rsidRDefault="00674570" w:rsidP="002F117D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6" w:tgtFrame="_blank" w:history="1">
        <w:r w:rsidR="002F117D" w:rsidRP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>Центральный комитет Профсоюза работников народного образования и науки РФ</w:t>
        </w:r>
      </w:hyperlink>
    </w:p>
    <w:p w:rsidR="002F117D" w:rsidRPr="002F117D" w:rsidRDefault="00674570" w:rsidP="002F117D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7" w:tgtFrame="_blank" w:history="1">
        <w:r w:rsidR="002F117D" w:rsidRP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>Ростовская областная организация профсоюза работников народного образования и науки</w:t>
        </w:r>
      </w:hyperlink>
    </w:p>
    <w:p w:rsidR="002F117D" w:rsidRPr="002F117D" w:rsidRDefault="002F117D" w:rsidP="002F117D">
      <w:pPr>
        <w:spacing w:before="150" w:after="15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2F117D" w:rsidRPr="002F117D" w:rsidRDefault="002F117D" w:rsidP="002F117D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619754"/>
          <w:sz w:val="32"/>
          <w:szCs w:val="32"/>
          <w:lang w:eastAsia="ru-RU"/>
        </w:rPr>
      </w:pPr>
      <w:r w:rsidRPr="002F117D">
        <w:rPr>
          <w:rFonts w:ascii="Arial" w:eastAsia="Times New Roman" w:hAnsi="Arial" w:cs="Arial"/>
          <w:color w:val="619754"/>
          <w:sz w:val="32"/>
          <w:szCs w:val="32"/>
          <w:lang w:eastAsia="ru-RU"/>
        </w:rPr>
        <w:t xml:space="preserve">Документы, регламентирующие деятельность ППО МБДОУ № </w:t>
      </w:r>
      <w:r w:rsidR="00DD0FC6">
        <w:rPr>
          <w:rFonts w:ascii="Arial" w:eastAsia="Times New Roman" w:hAnsi="Arial" w:cs="Arial"/>
          <w:color w:val="619754"/>
          <w:sz w:val="32"/>
          <w:szCs w:val="32"/>
          <w:lang w:eastAsia="ru-RU"/>
        </w:rPr>
        <w:t>10 г. Азова</w:t>
      </w:r>
    </w:p>
    <w:p w:rsidR="002F117D" w:rsidRPr="002F117D" w:rsidRDefault="00674570" w:rsidP="002F117D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8" w:tgtFrame="_blank" w:history="1">
        <w:r w:rsidR="002F117D" w:rsidRP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>Трудовой кодекс Российской Федерации</w:t>
        </w:r>
      </w:hyperlink>
    </w:p>
    <w:p w:rsidR="002F117D" w:rsidRPr="002F117D" w:rsidRDefault="00674570" w:rsidP="002F117D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9" w:tgtFrame="_blank" w:history="1">
        <w:r w:rsidR="002F117D" w:rsidRP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>Федеральный закон РФ "О профсоюзах, их правах и гарантиях деятельности"</w:t>
        </w:r>
      </w:hyperlink>
    </w:p>
    <w:p w:rsidR="002F117D" w:rsidRPr="002F117D" w:rsidRDefault="00674570" w:rsidP="002F117D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0" w:tgtFrame="_blank" w:history="1">
        <w:r w:rsidR="002F117D" w:rsidRP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>Устав профессионального союза работников народного образования и науки РФ</w:t>
        </w:r>
      </w:hyperlink>
    </w:p>
    <w:p w:rsidR="002F117D" w:rsidRPr="002F117D" w:rsidRDefault="00674570" w:rsidP="002F117D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1" w:tgtFrame="_blank" w:history="1">
        <w:r w:rsidR="002F117D" w:rsidRP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>Федеральный закон РФ "Об образовании в Российской Федерации"</w:t>
        </w:r>
      </w:hyperlink>
    </w:p>
    <w:p w:rsidR="002F117D" w:rsidRPr="002F117D" w:rsidRDefault="00674570" w:rsidP="002F117D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2" w:tgtFrame="_blank" w:history="1">
        <w:r w:rsidR="002F117D" w:rsidRP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 xml:space="preserve">Положение первичной профсоюзной организации МБДОУ № </w:t>
        </w:r>
        <w:r w:rsid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>10</w:t>
        </w:r>
      </w:hyperlink>
      <w:r w:rsid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г. Азова</w:t>
      </w:r>
    </w:p>
    <w:p w:rsidR="002F117D" w:rsidRPr="002F117D" w:rsidRDefault="00674570" w:rsidP="002F117D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3" w:tgtFrame="_blank" w:history="1">
        <w:r w:rsidR="002F117D" w:rsidRP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 xml:space="preserve">План работы первичной профсоюзной организации МБДОУ № </w:t>
        </w:r>
        <w:r w:rsid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>10</w:t>
        </w:r>
      </w:hyperlink>
      <w:r w:rsid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г. Азова</w:t>
      </w:r>
    </w:p>
    <w:p w:rsidR="002F117D" w:rsidRPr="002F117D" w:rsidRDefault="00674570" w:rsidP="002F117D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4" w:tgtFrame="_blank" w:history="1">
        <w:r w:rsidR="002F117D" w:rsidRP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 xml:space="preserve">Коллективный договор МБДОУ № </w:t>
        </w:r>
        <w:r w:rsidR="002F117D">
          <w:rPr>
            <w:rFonts w:ascii="Arial" w:eastAsia="Times New Roman" w:hAnsi="Arial" w:cs="Arial"/>
            <w:b/>
            <w:bCs/>
            <w:color w:val="619754"/>
            <w:sz w:val="21"/>
            <w:lang w:eastAsia="ru-RU"/>
          </w:rPr>
          <w:t>10</w:t>
        </w:r>
      </w:hyperlink>
      <w:r w:rsid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г. Азова</w:t>
      </w:r>
    </w:p>
    <w:p w:rsidR="002F117D" w:rsidRPr="002F117D" w:rsidRDefault="002F117D" w:rsidP="002F117D">
      <w:pPr>
        <w:spacing w:before="150" w:after="15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2F117D" w:rsidRPr="002F117D" w:rsidRDefault="002F117D" w:rsidP="002F117D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619754"/>
          <w:sz w:val="32"/>
          <w:szCs w:val="32"/>
          <w:lang w:eastAsia="ru-RU"/>
        </w:rPr>
      </w:pPr>
      <w:r w:rsidRPr="002F117D">
        <w:rPr>
          <w:rFonts w:ascii="Arial" w:eastAsia="Times New Roman" w:hAnsi="Arial" w:cs="Arial"/>
          <w:color w:val="619754"/>
          <w:sz w:val="32"/>
          <w:szCs w:val="32"/>
          <w:lang w:eastAsia="ru-RU"/>
        </w:rPr>
        <w:t xml:space="preserve">Основные направления организаторской работы ППО МБДОУ № </w:t>
      </w:r>
      <w:r>
        <w:rPr>
          <w:rFonts w:ascii="Arial" w:eastAsia="Times New Roman" w:hAnsi="Arial" w:cs="Arial"/>
          <w:color w:val="619754"/>
          <w:sz w:val="32"/>
          <w:szCs w:val="32"/>
          <w:lang w:eastAsia="ru-RU"/>
        </w:rPr>
        <w:t>10 г. Азова</w:t>
      </w:r>
    </w:p>
    <w:tbl>
      <w:tblPr>
        <w:tblW w:w="8974" w:type="dxa"/>
        <w:tblCellMar>
          <w:left w:w="0" w:type="dxa"/>
          <w:right w:w="0" w:type="dxa"/>
        </w:tblCellMar>
        <w:tblLook w:val="04A0"/>
      </w:tblPr>
      <w:tblGrid>
        <w:gridCol w:w="4261"/>
        <w:gridCol w:w="4713"/>
      </w:tblGrid>
      <w:tr w:rsidR="002F117D" w:rsidRPr="002F117D" w:rsidTr="002F117D">
        <w:tc>
          <w:tcPr>
            <w:tcW w:w="4261" w:type="dxa"/>
            <w:tcBorders>
              <w:top w:val="dotted" w:sz="6" w:space="0" w:color="DADADA"/>
              <w:left w:val="nil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Организационно-уставные аспекты в организаторской работе ППО</w:t>
            </w:r>
          </w:p>
        </w:tc>
        <w:tc>
          <w:tcPr>
            <w:tcW w:w="0" w:type="auto"/>
            <w:tcBorders>
              <w:top w:val="dotted" w:sz="6" w:space="0" w:color="DADADA"/>
              <w:left w:val="dotted" w:sz="6" w:space="0" w:color="DADADA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планирование работы профсоюзного комитета;</w:t>
            </w:r>
          </w:p>
          <w:p w:rsidR="002F117D" w:rsidRPr="002F117D" w:rsidRDefault="002F117D" w:rsidP="002F117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и проведение профсоюзных собраний;</w:t>
            </w:r>
          </w:p>
          <w:p w:rsidR="002F117D" w:rsidRPr="002F117D" w:rsidRDefault="002F117D" w:rsidP="002F117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информационная и разъяснительная работа среди членов профсоюза;</w:t>
            </w:r>
          </w:p>
          <w:p w:rsidR="002F117D" w:rsidRPr="002F117D" w:rsidRDefault="002F117D" w:rsidP="002F117D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оформление профсоюзных документов.</w:t>
            </w:r>
          </w:p>
        </w:tc>
      </w:tr>
      <w:tr w:rsidR="002F117D" w:rsidRPr="002F117D" w:rsidTr="002F117D">
        <w:tc>
          <w:tcPr>
            <w:tcW w:w="4261" w:type="dxa"/>
            <w:tcBorders>
              <w:top w:val="dotted" w:sz="6" w:space="0" w:color="DADADA"/>
              <w:left w:val="nil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Организаторская работа ППО </w:t>
            </w: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в социально-правовой сфере</w:t>
            </w:r>
          </w:p>
        </w:tc>
        <w:tc>
          <w:tcPr>
            <w:tcW w:w="0" w:type="auto"/>
            <w:tcBorders>
              <w:top w:val="dotted" w:sz="6" w:space="0" w:color="DADADA"/>
              <w:left w:val="dotted" w:sz="6" w:space="0" w:color="DADADA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и внесение на рассмотрение профсоюзных собраний вопросов по социально-трудовым вопросам;</w:t>
            </w:r>
          </w:p>
          <w:p w:rsidR="002F117D" w:rsidRPr="002F117D" w:rsidRDefault="002F117D" w:rsidP="002F117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разработке локальных нормативных актов ДОУ;</w:t>
            </w:r>
          </w:p>
          <w:p w:rsidR="002F117D" w:rsidRPr="002F117D" w:rsidRDefault="002F117D" w:rsidP="002F117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рассмотрении индивидуальных правовых споров.</w:t>
            </w:r>
          </w:p>
        </w:tc>
      </w:tr>
      <w:tr w:rsidR="002F117D" w:rsidRPr="002F117D" w:rsidTr="002F117D">
        <w:tc>
          <w:tcPr>
            <w:tcW w:w="4261" w:type="dxa"/>
            <w:tcBorders>
              <w:top w:val="dotted" w:sz="6" w:space="0" w:color="DADADA"/>
              <w:left w:val="nil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Организаторская работа ППО </w:t>
            </w: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в области охраны труда</w:t>
            </w:r>
          </w:p>
        </w:tc>
        <w:tc>
          <w:tcPr>
            <w:tcW w:w="0" w:type="auto"/>
            <w:tcBorders>
              <w:top w:val="dotted" w:sz="6" w:space="0" w:color="DADADA"/>
              <w:left w:val="dotted" w:sz="6" w:space="0" w:color="DADADA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вопросов по охране труда для обсуждения на заседании профкома;</w:t>
            </w:r>
          </w:p>
          <w:p w:rsidR="002F117D" w:rsidRPr="002F117D" w:rsidRDefault="002F117D" w:rsidP="002F117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работе по обеспечению требований охраны труда в ДОУ;</w:t>
            </w:r>
          </w:p>
          <w:p w:rsidR="002F117D" w:rsidRPr="002F117D" w:rsidRDefault="002F117D" w:rsidP="002F117D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мероприятиях по охране труда и др.</w:t>
            </w:r>
          </w:p>
        </w:tc>
      </w:tr>
      <w:tr w:rsidR="002F117D" w:rsidRPr="002F117D" w:rsidTr="002F117D">
        <w:tc>
          <w:tcPr>
            <w:tcW w:w="4261" w:type="dxa"/>
            <w:tcBorders>
              <w:top w:val="dotted" w:sz="6" w:space="0" w:color="DADADA"/>
              <w:left w:val="nil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Организаторская работа ППО </w:t>
            </w: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в процессе осуществления контрольной функции</w:t>
            </w:r>
          </w:p>
        </w:tc>
        <w:tc>
          <w:tcPr>
            <w:tcW w:w="0" w:type="auto"/>
            <w:tcBorders>
              <w:top w:val="dotted" w:sz="6" w:space="0" w:color="DADADA"/>
              <w:left w:val="dotted" w:sz="6" w:space="0" w:color="DADADA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и рассмотрение на заседаниях профсоюзного комитета вопросов соблюдения трудового законодательства;</w:t>
            </w:r>
          </w:p>
          <w:p w:rsidR="002F117D" w:rsidRPr="002F117D" w:rsidRDefault="002F117D" w:rsidP="002F117D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приказов по вопросам приема и увольнения, подготовка информации и др.</w:t>
            </w:r>
          </w:p>
        </w:tc>
      </w:tr>
      <w:tr w:rsidR="002F117D" w:rsidRPr="002F117D" w:rsidTr="002F117D">
        <w:tc>
          <w:tcPr>
            <w:tcW w:w="4261" w:type="dxa"/>
            <w:tcBorders>
              <w:top w:val="dotted" w:sz="6" w:space="0" w:color="DADADA"/>
              <w:left w:val="nil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Организаторская работа ППО </w:t>
            </w: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 работе с ветеранами профсоюза и педагогического труда</w:t>
            </w:r>
          </w:p>
        </w:tc>
        <w:tc>
          <w:tcPr>
            <w:tcW w:w="0" w:type="auto"/>
            <w:tcBorders>
              <w:top w:val="dotted" w:sz="6" w:space="0" w:color="DADADA"/>
              <w:left w:val="dotted" w:sz="6" w:space="0" w:color="DADADA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поздравления ветеранов с днем рождения, профессиональными и другими праздниками;</w:t>
            </w:r>
          </w:p>
          <w:p w:rsidR="002F117D" w:rsidRPr="002F117D" w:rsidRDefault="002F117D" w:rsidP="002F117D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приглашение ветеранов на мероприятия, проводимые в детском саду и др.</w:t>
            </w:r>
          </w:p>
        </w:tc>
      </w:tr>
      <w:tr w:rsidR="002F117D" w:rsidRPr="002F117D" w:rsidTr="002F117D">
        <w:tc>
          <w:tcPr>
            <w:tcW w:w="4261" w:type="dxa"/>
            <w:tcBorders>
              <w:top w:val="dotted" w:sz="6" w:space="0" w:color="DADADA"/>
              <w:left w:val="nil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Деятельность ППО </w:t>
            </w: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r w:rsidRPr="002F117D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 организации досуга членов профсоюза</w:t>
            </w:r>
          </w:p>
        </w:tc>
        <w:tc>
          <w:tcPr>
            <w:tcW w:w="0" w:type="auto"/>
            <w:tcBorders>
              <w:top w:val="dotted" w:sz="6" w:space="0" w:color="DADADA"/>
              <w:left w:val="dotted" w:sz="6" w:space="0" w:color="DADADA"/>
              <w:bottom w:val="dotted" w:sz="6" w:space="0" w:color="DADADA"/>
              <w:right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117D" w:rsidRPr="002F117D" w:rsidRDefault="002F117D" w:rsidP="002F117D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11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организации и проведении в коллективе профессиональных и других праздников и др.</w:t>
            </w:r>
          </w:p>
        </w:tc>
      </w:tr>
    </w:tbl>
    <w:p w:rsidR="002F117D" w:rsidRPr="002F117D" w:rsidRDefault="002F117D" w:rsidP="002F117D">
      <w:pPr>
        <w:spacing w:before="150" w:after="15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2F117D" w:rsidRPr="002F117D" w:rsidRDefault="002F117D" w:rsidP="002F117D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619754"/>
          <w:sz w:val="32"/>
          <w:szCs w:val="32"/>
          <w:lang w:eastAsia="ru-RU"/>
        </w:rPr>
      </w:pPr>
      <w:r w:rsidRPr="002F117D">
        <w:rPr>
          <w:rFonts w:ascii="Arial" w:eastAsia="Times New Roman" w:hAnsi="Arial" w:cs="Arial"/>
          <w:color w:val="619754"/>
          <w:sz w:val="32"/>
          <w:szCs w:val="32"/>
          <w:lang w:eastAsia="ru-RU"/>
        </w:rPr>
        <w:t>Направления инф</w:t>
      </w:r>
      <w:r w:rsidR="00EF18E3">
        <w:rPr>
          <w:rFonts w:ascii="Arial" w:eastAsia="Times New Roman" w:hAnsi="Arial" w:cs="Arial"/>
          <w:color w:val="619754"/>
          <w:sz w:val="32"/>
          <w:szCs w:val="32"/>
          <w:lang w:eastAsia="ru-RU"/>
        </w:rPr>
        <w:t xml:space="preserve">ормационной работы ППО МБДОУ № </w:t>
      </w:r>
      <w:r>
        <w:rPr>
          <w:rFonts w:ascii="Arial" w:eastAsia="Times New Roman" w:hAnsi="Arial" w:cs="Arial"/>
          <w:color w:val="619754"/>
          <w:sz w:val="32"/>
          <w:szCs w:val="32"/>
          <w:lang w:eastAsia="ru-RU"/>
        </w:rPr>
        <w:t>10 г. Азова</w:t>
      </w:r>
    </w:p>
    <w:p w:rsidR="002F117D" w:rsidRPr="002F117D" w:rsidRDefault="002F117D" w:rsidP="002F117D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Новости законодательства: официальные документы; юридическая и правовая помощь в документах.</w:t>
      </w:r>
    </w:p>
    <w:p w:rsidR="002F117D" w:rsidRPr="002F117D" w:rsidRDefault="002F117D" w:rsidP="002F117D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Методические и инструктивные материалы.</w:t>
      </w:r>
    </w:p>
    <w:p w:rsidR="002F117D" w:rsidRPr="002F117D" w:rsidRDefault="002F117D" w:rsidP="002F117D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Новости профсоюзного движения.</w:t>
      </w:r>
    </w:p>
    <w:p w:rsidR="002F117D" w:rsidRPr="002F117D" w:rsidRDefault="002F117D" w:rsidP="002F117D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Новости интернет-сайтов.</w:t>
      </w:r>
    </w:p>
    <w:p w:rsidR="002F117D" w:rsidRPr="002F117D" w:rsidRDefault="002F117D" w:rsidP="002F117D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Обзор подписных изданий.</w:t>
      </w:r>
    </w:p>
    <w:p w:rsidR="002F117D" w:rsidRPr="002F117D" w:rsidRDefault="002F117D" w:rsidP="002F117D">
      <w:pPr>
        <w:spacing w:before="150" w:after="150" w:line="240" w:lineRule="auto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 </w:t>
      </w:r>
    </w:p>
    <w:p w:rsidR="002F117D" w:rsidRPr="002F117D" w:rsidRDefault="002F117D" w:rsidP="002F117D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619754"/>
          <w:sz w:val="32"/>
          <w:szCs w:val="32"/>
          <w:lang w:eastAsia="ru-RU"/>
        </w:rPr>
      </w:pPr>
      <w:r w:rsidRPr="002F117D">
        <w:rPr>
          <w:rFonts w:ascii="Arial" w:eastAsia="Times New Roman" w:hAnsi="Arial" w:cs="Arial"/>
          <w:color w:val="619754"/>
          <w:sz w:val="32"/>
          <w:szCs w:val="32"/>
          <w:lang w:eastAsia="ru-RU"/>
        </w:rPr>
        <w:t xml:space="preserve">Принципы социального партнерства между заведующим и работниками МБДОУ № </w:t>
      </w:r>
      <w:r>
        <w:rPr>
          <w:rFonts w:ascii="Arial" w:eastAsia="Times New Roman" w:hAnsi="Arial" w:cs="Arial"/>
          <w:color w:val="619754"/>
          <w:sz w:val="32"/>
          <w:szCs w:val="32"/>
          <w:lang w:eastAsia="ru-RU"/>
        </w:rPr>
        <w:t>10 г. Азова</w:t>
      </w:r>
    </w:p>
    <w:p w:rsidR="002F117D" w:rsidRPr="002F117D" w:rsidRDefault="002F117D" w:rsidP="002F117D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Равноправие сторон.</w:t>
      </w:r>
    </w:p>
    <w:p w:rsidR="002F117D" w:rsidRPr="002F117D" w:rsidRDefault="002F117D" w:rsidP="002F117D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Уважение и учет интересов сторон.</w:t>
      </w:r>
    </w:p>
    <w:p w:rsidR="002F117D" w:rsidRPr="002F117D" w:rsidRDefault="002F117D" w:rsidP="002F117D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Заинтересованность сторон в участии договорных отношений.</w:t>
      </w:r>
    </w:p>
    <w:p w:rsidR="002F117D" w:rsidRPr="002F117D" w:rsidRDefault="002F117D" w:rsidP="002F117D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Соблюдение сторонами и их представителями трудового законодательства и иных нормативных актов, содержащих нормы трудового права.</w:t>
      </w:r>
    </w:p>
    <w:p w:rsidR="002F117D" w:rsidRPr="002F117D" w:rsidRDefault="002F117D" w:rsidP="002F117D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Добровольность принятия сторонами на себя обязательств.</w:t>
      </w:r>
    </w:p>
    <w:p w:rsidR="002F117D" w:rsidRPr="002F117D" w:rsidRDefault="002F117D" w:rsidP="002F117D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Обязанность выполнения коллективного договора и соглашений.</w:t>
      </w:r>
    </w:p>
    <w:p w:rsidR="002F117D" w:rsidRPr="002F117D" w:rsidRDefault="002F117D" w:rsidP="002F117D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F117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Ответственность сторон, их представителей за невыполнение условий коллективного договора, соглашений.</w:t>
      </w:r>
    </w:p>
    <w:p w:rsidR="009724DA" w:rsidRDefault="009724DA"/>
    <w:sectPr w:rsidR="009724DA" w:rsidSect="0097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E18"/>
    <w:multiLevelType w:val="multilevel"/>
    <w:tmpl w:val="5FC6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8435C6"/>
    <w:multiLevelType w:val="multilevel"/>
    <w:tmpl w:val="55E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383409"/>
    <w:multiLevelType w:val="multilevel"/>
    <w:tmpl w:val="FD8E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C0704D"/>
    <w:multiLevelType w:val="multilevel"/>
    <w:tmpl w:val="0D4A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D94AA8"/>
    <w:multiLevelType w:val="multilevel"/>
    <w:tmpl w:val="8602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9C4513"/>
    <w:multiLevelType w:val="multilevel"/>
    <w:tmpl w:val="372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4A4AEA"/>
    <w:multiLevelType w:val="multilevel"/>
    <w:tmpl w:val="62F6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0C32A5"/>
    <w:multiLevelType w:val="multilevel"/>
    <w:tmpl w:val="2BCC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633544"/>
    <w:multiLevelType w:val="multilevel"/>
    <w:tmpl w:val="82A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94079C"/>
    <w:multiLevelType w:val="multilevel"/>
    <w:tmpl w:val="212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5B3366"/>
    <w:multiLevelType w:val="multilevel"/>
    <w:tmpl w:val="3BF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C75F93"/>
    <w:multiLevelType w:val="multilevel"/>
    <w:tmpl w:val="C5C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3E3FBE"/>
    <w:multiLevelType w:val="multilevel"/>
    <w:tmpl w:val="1CDA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17D"/>
    <w:rsid w:val="002F117D"/>
    <w:rsid w:val="00674570"/>
    <w:rsid w:val="00796449"/>
    <w:rsid w:val="009724DA"/>
    <w:rsid w:val="00DD0FC6"/>
    <w:rsid w:val="00EF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DA"/>
  </w:style>
  <w:style w:type="paragraph" w:styleId="2">
    <w:name w:val="heading 2"/>
    <w:basedOn w:val="a"/>
    <w:link w:val="20"/>
    <w:uiPriority w:val="9"/>
    <w:qFormat/>
    <w:rsid w:val="002F1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1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F117D"/>
    <w:rPr>
      <w:b/>
      <w:bCs/>
    </w:rPr>
  </w:style>
  <w:style w:type="paragraph" w:styleId="a4">
    <w:name w:val="Normal (Web)"/>
    <w:basedOn w:val="a"/>
    <w:uiPriority w:val="99"/>
    <w:semiHidden/>
    <w:unhideWhenUsed/>
    <w:rsid w:val="002F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F11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dkodeks.ru/" TargetMode="External"/><Relationship Id="rId13" Type="http://schemas.openxmlformats.org/officeDocument/2006/relationships/hyperlink" Target="http://sad278.ru/images/lokalnie/plan_raboti_PP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komprof.ru/" TargetMode="External"/><Relationship Id="rId12" Type="http://schemas.openxmlformats.org/officeDocument/2006/relationships/hyperlink" Target="http://sad278.ru/images/lokalnie/polozenie_PPO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d-union.ru/" TargetMode="External"/><Relationship Id="rId11" Type="http://schemas.openxmlformats.org/officeDocument/2006/relationships/hyperlink" Target="http://sad278.ru/images/normativnie/New_Zakon_ob_obrazovanii.pd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sad278.ru/images/Profsoyuz_DOU/Ustav_profsoyu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5224" TargetMode="External"/><Relationship Id="rId14" Type="http://schemas.openxmlformats.org/officeDocument/2006/relationships/hyperlink" Target="http://sad278.ru/images/lokalnie/kol_dogovo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2017-09-22T10:00:00Z</dcterms:created>
  <dcterms:modified xsi:type="dcterms:W3CDTF">2017-12-12T10:48:00Z</dcterms:modified>
</cp:coreProperties>
</file>